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BC236F" w:rsidRPr="00BC236F" w:rsidRDefault="004262C8" w:rsidP="00BC236F">
      <w:pPr>
        <w:spacing w:after="120"/>
        <w:jc w:val="center"/>
        <w:rPr>
          <w:b/>
          <w:bCs/>
        </w:rPr>
      </w:pPr>
      <w:r w:rsidRPr="004262C8">
        <w:rPr>
          <w:b/>
          <w:bCs/>
        </w:rPr>
        <w:t xml:space="preserve">на право заключения договора на право заключения договора  поставки </w:t>
      </w:r>
      <w:r w:rsidR="00BC236F" w:rsidRPr="00BC236F">
        <w:rPr>
          <w:b/>
          <w:bCs/>
        </w:rPr>
        <w:t>запасных частей к двигателям ММЗ и тракторам МТЗ,</w:t>
      </w:r>
    </w:p>
    <w:p w:rsidR="00BC236F" w:rsidRPr="00BC236F" w:rsidRDefault="00BC236F" w:rsidP="00BC236F">
      <w:pPr>
        <w:spacing w:after="120"/>
        <w:jc w:val="center"/>
        <w:rPr>
          <w:b/>
          <w:bCs/>
        </w:rPr>
      </w:pPr>
      <w:r w:rsidRPr="00BC236F">
        <w:rPr>
          <w:b/>
          <w:bCs/>
        </w:rPr>
        <w:t>для нужд  АО «Россети Сибирь Тываэнерго»</w:t>
      </w:r>
    </w:p>
    <w:p w:rsidR="00BC236F" w:rsidRPr="00BC236F" w:rsidRDefault="00BC236F" w:rsidP="00BC236F">
      <w:pPr>
        <w:spacing w:after="120"/>
        <w:jc w:val="center"/>
        <w:rPr>
          <w:b/>
          <w:bCs/>
        </w:rPr>
      </w:pPr>
      <w:r w:rsidRPr="00BC236F">
        <w:rPr>
          <w:b/>
          <w:bCs/>
        </w:rPr>
        <w:t>№ 26.2-11/3.2-0018</w:t>
      </w:r>
    </w:p>
    <w:p w:rsidR="00C743E0" w:rsidRDefault="00C743E0" w:rsidP="00BC236F">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4262C8">
        <w:rPr>
          <w:b/>
          <w:bCs/>
        </w:rPr>
        <w:t xml:space="preserve">г. </w:t>
      </w:r>
      <w:r w:rsidRPr="004262C8">
        <w:rPr>
          <w:b/>
        </w:rPr>
        <w:t>Кызыл</w:t>
      </w:r>
      <w:r w:rsidRPr="004262C8">
        <w:rPr>
          <w:bCs/>
        </w:rPr>
        <w:br/>
      </w:r>
      <w:r w:rsidRPr="004262C8">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6D2A23">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6D2A23">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6D2A23">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6D2A23">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6D2A23">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6D2A23">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6D2A23">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6D2A23">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6D2A23">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6D2A23">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6D2A23">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6D2A23">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6D2A23">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6D2A23">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6D2A23">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6D2A23">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6D2A23">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6D2A23">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6D2A23">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6D2A23">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6D2A23">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6D2A23">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6D2A23">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6D2A23">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6D2A23">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6D2A23">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6D2A23">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6D2A23">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6D2A23">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6D2A23">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6D2A23">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6D2A23">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6D2A23">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6D2A23">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6D2A23">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6D2A23">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6D2A23">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6D2A23">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6D2A23">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6D2A23">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6D2A23">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6D2A23">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BC236F">
          <w:t>40</w:t>
        </w:r>
      </w:hyperlink>
    </w:p>
    <w:p w:rsidR="00C743E0" w:rsidRDefault="006D2A23">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BC236F">
          <w:t>40</w:t>
        </w:r>
      </w:hyperlink>
    </w:p>
    <w:p w:rsidR="00C743E0" w:rsidRDefault="006D2A23">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BC236F">
          <w:t>41</w:t>
        </w:r>
      </w:hyperlink>
    </w:p>
    <w:p w:rsidR="00C743E0" w:rsidRDefault="006D2A23">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BC236F">
          <w:t>44</w:t>
        </w:r>
      </w:hyperlink>
    </w:p>
    <w:p w:rsidR="00C743E0" w:rsidRDefault="006D2A23">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BC236F">
          <w:t>46</w:t>
        </w:r>
      </w:hyperlink>
    </w:p>
    <w:p w:rsidR="00C743E0" w:rsidRDefault="006D2A23">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BC236F">
          <w:t>48</w:t>
        </w:r>
      </w:hyperlink>
    </w:p>
    <w:p w:rsidR="00C743E0" w:rsidRDefault="006D2A23">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BC236F">
          <w:t>50</w:t>
        </w:r>
      </w:hyperlink>
    </w:p>
    <w:p w:rsidR="00C743E0" w:rsidRDefault="006D2A23">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BC236F">
          <w:t>55</w:t>
        </w:r>
      </w:hyperlink>
    </w:p>
    <w:p w:rsidR="00C743E0" w:rsidRDefault="006D2A23">
      <w:pPr>
        <w:pStyle w:val="28"/>
        <w:tabs>
          <w:tab w:val="right" w:leader="dot" w:pos="10195"/>
        </w:tabs>
        <w:rPr>
          <w:caps/>
        </w:rPr>
      </w:pPr>
      <w:hyperlink w:anchor="_Toc83598015" w:tooltip="#_Toc83598015" w:history="1">
        <w:r w:rsidR="007900B8">
          <w:rPr>
            <w:rStyle w:val="affe"/>
            <w:caps/>
            <w:color w:val="auto"/>
          </w:rPr>
          <w:t xml:space="preserve">ФОРМА </w:t>
        </w:r>
        <w:r w:rsidR="00F971B3">
          <w:rPr>
            <w:rStyle w:val="affe"/>
            <w:caps/>
            <w:color w:val="auto"/>
          </w:rPr>
          <w:t>8</w:t>
        </w:r>
        <w:r w:rsidR="007900B8">
          <w:rPr>
            <w:rStyle w:val="affe"/>
            <w:caps/>
            <w:color w:val="auto"/>
          </w:rPr>
          <w:t>. Справка о цепочке собственников участника закупки, включая бенефициаров (в том числе конечных)</w:t>
        </w:r>
        <w:r w:rsidR="007900B8">
          <w:tab/>
        </w:r>
        <w:r w:rsidR="006C2BDD">
          <w:t>5</w:t>
        </w:r>
        <w:r w:rsidR="00BC236F">
          <w:t>6</w:t>
        </w:r>
      </w:hyperlink>
    </w:p>
    <w:p w:rsidR="00F971B3" w:rsidRDefault="006D2A23">
      <w:pPr>
        <w:pStyle w:val="28"/>
        <w:tabs>
          <w:tab w:val="right" w:leader="dot" w:pos="10195"/>
        </w:tabs>
      </w:pPr>
      <w:hyperlink w:anchor="_Toc83598099" w:tooltip="#_Toc83598099" w:history="1">
        <w:r w:rsidR="007900B8">
          <w:rPr>
            <w:rStyle w:val="affe"/>
            <w:caps/>
            <w:color w:val="auto"/>
          </w:rPr>
          <w:t xml:space="preserve">ФОРМА </w:t>
        </w:r>
        <w:r w:rsidR="00F971B3">
          <w:rPr>
            <w:rStyle w:val="affe"/>
            <w:caps/>
            <w:color w:val="auto"/>
          </w:rPr>
          <w:t>9</w:t>
        </w:r>
        <w:r w:rsidR="007900B8">
          <w:rPr>
            <w:rStyle w:val="affe"/>
            <w:caps/>
            <w:color w:val="auto"/>
          </w:rPr>
          <w:t>. Согласие на обработку персональных данных</w:t>
        </w:r>
        <w:r w:rsidR="007900B8">
          <w:tab/>
        </w:r>
        <w:r w:rsidR="00BC236F">
          <w:t>60</w:t>
        </w:r>
      </w:hyperlink>
    </w:p>
    <w:p w:rsidR="00C743E0" w:rsidRDefault="006D2A23">
      <w:pPr>
        <w:pStyle w:val="28"/>
        <w:tabs>
          <w:tab w:val="right" w:leader="dot" w:pos="10195"/>
        </w:tabs>
        <w:rPr>
          <w:caps/>
        </w:rPr>
      </w:pPr>
      <w:hyperlink w:anchor="_Toc83598109" w:tooltip="#_Toc83598109" w:history="1">
        <w:r w:rsidR="007900B8">
          <w:rPr>
            <w:rStyle w:val="affe"/>
            <w:caps/>
            <w:color w:val="auto"/>
          </w:rPr>
          <w:t>ФОРМА 1</w:t>
        </w:r>
        <w:r w:rsidR="00F971B3">
          <w:rPr>
            <w:rStyle w:val="affe"/>
            <w:caps/>
            <w:color w:val="auto"/>
          </w:rPr>
          <w:t>0</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6C2BDD">
          <w:t>6</w:t>
        </w:r>
        <w:r w:rsidR="00BC236F">
          <w:t>2</w:t>
        </w:r>
      </w:hyperlink>
    </w:p>
    <w:p w:rsidR="00C743E0" w:rsidRDefault="006D2A23">
      <w:pPr>
        <w:pStyle w:val="28"/>
        <w:tabs>
          <w:tab w:val="right" w:leader="dot" w:pos="10195"/>
        </w:tabs>
        <w:rPr>
          <w:caps/>
        </w:rPr>
      </w:pPr>
      <w:hyperlink w:anchor="_Toc83598113" w:tooltip="#_Toc83598113" w:history="1">
        <w:r w:rsidR="00F971B3">
          <w:rPr>
            <w:rStyle w:val="affe"/>
            <w:caps/>
            <w:color w:val="auto"/>
          </w:rPr>
          <w:t>ФОРМА 11</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6C2BDD">
          <w:t>6</w:t>
        </w:r>
        <w:r w:rsidR="00BC236F">
          <w:t>3</w:t>
        </w:r>
      </w:hyperlink>
    </w:p>
    <w:p w:rsidR="00C743E0" w:rsidRDefault="006D2A23">
      <w:pPr>
        <w:pStyle w:val="28"/>
        <w:tabs>
          <w:tab w:val="right" w:leader="dot" w:pos="10195"/>
        </w:tabs>
        <w:rPr>
          <w:caps/>
        </w:rPr>
      </w:pPr>
      <w:hyperlink w:anchor="_Toc83598117" w:tooltip="#_Toc83598117" w:history="1">
        <w:r w:rsidR="007900B8">
          <w:rPr>
            <w:rStyle w:val="affe"/>
            <w:caps/>
            <w:color w:val="auto"/>
          </w:rPr>
          <w:t>ФОРМА 1</w:t>
        </w:r>
        <w:r w:rsidR="00F971B3">
          <w:rPr>
            <w:rStyle w:val="affe"/>
            <w:caps/>
            <w:color w:val="auto"/>
          </w:rPr>
          <w:t>2</w:t>
        </w:r>
        <w:r w:rsidR="007900B8">
          <w:rPr>
            <w:rStyle w:val="affe"/>
            <w:caps/>
            <w:color w:val="auto"/>
          </w:rPr>
          <w:t>. независимая гарантия на исполнение обязательств по договору</w:t>
        </w:r>
        <w:r w:rsidR="007900B8">
          <w:tab/>
        </w:r>
        <w:r w:rsidR="006C2BDD">
          <w:t>6</w:t>
        </w:r>
        <w:r w:rsidR="00BC236F">
          <w:t>4</w:t>
        </w:r>
      </w:hyperlink>
    </w:p>
    <w:p w:rsidR="00C743E0" w:rsidRDefault="006D2A23">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6C2BDD">
          <w:t>6</w:t>
        </w:r>
        <w:r w:rsidR="00BC236F">
          <w:t>6</w:t>
        </w:r>
      </w:hyperlink>
    </w:p>
    <w:p w:rsidR="00C743E0" w:rsidRDefault="006D2A23">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F971B3">
          <w:t>6</w:t>
        </w:r>
        <w:r w:rsidR="00BC236F">
          <w:t>7</w:t>
        </w:r>
      </w:hyperlink>
    </w:p>
    <w:p w:rsidR="00C743E0" w:rsidRDefault="006D2A23">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F971B3">
          <w:t>6</w:t>
        </w:r>
        <w:r w:rsidR="00BC236F">
          <w:t>8</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w:t>
      </w:r>
      <w:r>
        <w:lastRenderedPageBreak/>
        <w:t>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w:t>
      </w:r>
      <w:r>
        <w:rPr>
          <w:rFonts w:ascii="Times New Roman" w:hAnsi="Times New Roman" w:cs="Times New Roman"/>
          <w:b w:val="0"/>
          <w:bCs w:val="0"/>
        </w:rPr>
        <w:lastRenderedPageBreak/>
        <w:t>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Pr="004262C8"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4262C8">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4262C8">
          <w:rPr>
            <w:rStyle w:val="affe"/>
            <w:rFonts w:ascii="Times New Roman" w:hAnsi="Times New Roman" w:cs="Times New Roman"/>
            <w:b w:val="0"/>
            <w:bCs w:val="0"/>
          </w:rPr>
          <w:t>https://www.roseltorg.ru/</w:t>
        </w:r>
      </w:hyperlink>
      <w:r w:rsidRPr="004262C8">
        <w:rPr>
          <w:rFonts w:ascii="Times New Roman" w:hAnsi="Times New Roman" w:cs="Times New Roman"/>
          <w:b w:val="0"/>
          <w:bCs w:val="0"/>
        </w:rPr>
        <w:t>.</w:t>
      </w:r>
      <w:bookmarkEnd w:id="25"/>
      <w:r w:rsidRPr="004262C8">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Pr="004262C8" w:rsidRDefault="007900B8">
      <w:pPr>
        <w:pStyle w:val="21"/>
        <w:keepNext w:val="0"/>
        <w:numPr>
          <w:ilvl w:val="1"/>
          <w:numId w:val="1"/>
        </w:numPr>
        <w:spacing w:after="0"/>
        <w:ind w:left="0" w:firstLine="567"/>
        <w:jc w:val="left"/>
        <w:rPr>
          <w:sz w:val="24"/>
          <w:szCs w:val="24"/>
        </w:rPr>
      </w:pPr>
      <w:bookmarkStart w:id="26" w:name="_Toc83597971"/>
      <w:r w:rsidRPr="004262C8">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Pr>
          <w:rFonts w:ascii="Times New Roman" w:hAnsi="Times New Roman" w:cs="Times New Roman"/>
          <w:b w:val="0"/>
          <w:bCs w:val="0"/>
        </w:rPr>
        <w:lastRenderedPageBreak/>
        <w:t>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w:t>
      </w:r>
      <w:r>
        <w:rPr>
          <w:rFonts w:ascii="Times New Roman" w:hAnsi="Times New Roman" w:cs="Times New Roman"/>
          <w:b w:val="0"/>
          <w:bCs w:val="0"/>
        </w:rPr>
        <w:lastRenderedPageBreak/>
        <w:t>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xml:space="preserve">,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w:t>
      </w:r>
      <w:r>
        <w:rPr>
          <w:bCs/>
        </w:rPr>
        <w:lastRenderedPageBreak/>
        <w:t>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lastRenderedPageBreak/>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lastRenderedPageBreak/>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8C12C6" w:rsidRPr="008C12C6" w:rsidRDefault="007900B8" w:rsidP="008C12C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C12C6" w:rsidRPr="008C12C6" w:rsidRDefault="008C12C6" w:rsidP="008C12C6">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8C12C6">
        <w:rPr>
          <w:rFonts w:ascii="Times New Roman" w:eastAsiaTheme="minorHAnsi" w:hAnsi="Times New Roman" w:cs="Times New Roman"/>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8C12C6" w:rsidRPr="008C12C6" w:rsidRDefault="008C12C6" w:rsidP="008C12C6">
      <w:pPr>
        <w:spacing w:after="0"/>
        <w:ind w:firstLine="567"/>
        <w:rPr>
          <w:rFonts w:eastAsia="Calibri"/>
          <w:b/>
          <w:bCs/>
          <w:i/>
          <w:color w:val="000000"/>
          <w:u w:val="single"/>
          <w:lang w:eastAsia="en-US"/>
        </w:rPr>
      </w:pPr>
      <w:r w:rsidRPr="008C12C6">
        <w:rPr>
          <w:b/>
          <w:bCs/>
          <w:i/>
          <w:color w:val="000000"/>
          <w:u w:val="single"/>
          <w:lang w:eastAsia="en-US"/>
        </w:rPr>
        <w:t>Пример:</w:t>
      </w:r>
    </w:p>
    <w:p w:rsidR="008C12C6" w:rsidRPr="008C12C6" w:rsidRDefault="008C12C6" w:rsidP="008C12C6">
      <w:pPr>
        <w:spacing w:after="0"/>
        <w:ind w:firstLine="567"/>
        <w:rPr>
          <w:rFonts w:eastAsia="Calibri"/>
          <w:bCs/>
          <w:i/>
          <w:color w:val="000000"/>
          <w:lang w:eastAsia="en-US"/>
        </w:rPr>
      </w:pPr>
      <w:r w:rsidRPr="008C12C6">
        <w:rPr>
          <w:bCs/>
          <w:i/>
          <w:color w:val="000000"/>
          <w:lang w:eastAsia="en-US"/>
        </w:rPr>
        <w:t>Начальная (максимальная) цена договора без НДС – 10 000 000,00 рублей.</w:t>
      </w:r>
    </w:p>
    <w:p w:rsidR="008C12C6" w:rsidRPr="008C12C6" w:rsidRDefault="008C12C6" w:rsidP="008C12C6">
      <w:pPr>
        <w:spacing w:after="0"/>
        <w:ind w:firstLine="567"/>
        <w:rPr>
          <w:bCs/>
          <w:i/>
          <w:color w:val="000000"/>
          <w:lang w:eastAsia="en-US"/>
        </w:rPr>
      </w:pPr>
      <w:r w:rsidRPr="008C12C6">
        <w:rPr>
          <w:bCs/>
          <w:i/>
          <w:color w:val="000000"/>
          <w:lang w:eastAsia="en-US"/>
        </w:rPr>
        <w:t>Например, участник закупки намерен предложить единый процент снижения (скидки) на весь перечень закупаемой</w:t>
      </w:r>
      <w:r w:rsidRPr="008C12C6">
        <w:rPr>
          <w:i/>
          <w:iCs/>
          <w:color w:val="000000"/>
          <w:lang w:eastAsia="en-US"/>
        </w:rPr>
        <w:t xml:space="preserve"> продукции в размере 10 % от плановых единичных расценок, установленных в части V «ТЕХНИЧЕСКАЯ ЧАСТЬ».</w:t>
      </w:r>
    </w:p>
    <w:p w:rsidR="008C12C6" w:rsidRPr="008C12C6" w:rsidRDefault="008C12C6" w:rsidP="008C12C6">
      <w:pPr>
        <w:spacing w:after="0"/>
        <w:ind w:firstLine="567"/>
        <w:rPr>
          <w:bCs/>
          <w:i/>
          <w:color w:val="000000"/>
          <w:u w:val="single"/>
          <w:lang w:eastAsia="en-US"/>
        </w:rPr>
      </w:pPr>
      <w:r w:rsidRPr="008C12C6">
        <w:rPr>
          <w:i/>
          <w:iCs/>
          <w:color w:val="000000"/>
          <w:u w:val="single"/>
          <w:lang w:eastAsia="en-US"/>
        </w:rPr>
        <w:t>Для этого участнику закупки необходимо:</w:t>
      </w:r>
    </w:p>
    <w:p w:rsidR="008C12C6" w:rsidRPr="008C12C6" w:rsidRDefault="008C12C6" w:rsidP="008C12C6">
      <w:pPr>
        <w:spacing w:after="0"/>
        <w:ind w:firstLine="567"/>
        <w:rPr>
          <w:bCs/>
          <w:i/>
          <w:color w:val="000000"/>
          <w:lang w:eastAsia="en-US"/>
        </w:rPr>
      </w:pPr>
      <w:r w:rsidRPr="008C12C6">
        <w:rPr>
          <w:i/>
          <w:iCs/>
          <w:color w:val="000000"/>
          <w:lang w:eastAsia="en-US"/>
        </w:rPr>
        <w:t xml:space="preserve">- в своей </w:t>
      </w:r>
      <w:r w:rsidRPr="008C12C6">
        <w:rPr>
          <w:i/>
          <w:iCs/>
          <w:color w:val="000000"/>
        </w:rPr>
        <w:t>сводной таблица стоимости поставок, работ (услуг)</w:t>
      </w:r>
      <w:r w:rsidRPr="008C12C6">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8C12C6" w:rsidRPr="008C12C6" w:rsidRDefault="008C12C6" w:rsidP="008C12C6">
      <w:pPr>
        <w:spacing w:after="0"/>
        <w:ind w:firstLine="567"/>
        <w:rPr>
          <w:bCs/>
          <w:i/>
          <w:color w:val="000000"/>
          <w:lang w:eastAsia="en-US"/>
        </w:rPr>
      </w:pPr>
      <w:r w:rsidRPr="008C12C6">
        <w:rPr>
          <w:i/>
          <w:iCs/>
          <w:color w:val="000000"/>
          <w:lang w:eastAsia="en-US"/>
        </w:rPr>
        <w:t xml:space="preserve">- на ЭП указать общую стоимость своей заявки в размере 9 000 000,00 руб. без НДС, то есть также сниженной на 10 % от </w:t>
      </w:r>
      <w:r w:rsidRPr="008C12C6">
        <w:rPr>
          <w:bCs/>
          <w:i/>
          <w:color w:val="000000"/>
          <w:lang w:eastAsia="en-US"/>
        </w:rPr>
        <w:t>начальной (максимальной) цены договора.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lastRenderedPageBreak/>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8C12C6"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8C12C6">
      <w:pPr>
        <w:pStyle w:val="32"/>
        <w:keepNext w:val="0"/>
        <w:numPr>
          <w:ilvl w:val="2"/>
          <w:numId w:val="1"/>
        </w:numPr>
        <w:spacing w:before="0" w:after="0"/>
        <w:ind w:left="0" w:firstLine="567"/>
        <w:rPr>
          <w:rFonts w:ascii="Times New Roman" w:hAnsi="Times New Roman" w:cs="Times New Roman"/>
          <w:b w:val="0"/>
          <w:bCs w:val="0"/>
        </w:rPr>
      </w:pPr>
      <w:r w:rsidRPr="008C12C6">
        <w:rPr>
          <w:rFonts w:ascii="Times New Roman" w:hAnsi="Times New Roman" w:cs="Times New Roman"/>
          <w:b w:val="0"/>
          <w:bCs w:val="0"/>
        </w:rPr>
        <w:t>Договор по результатам закупки заключается на начальную (максимальную) цену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w:t>
      </w:r>
      <w:r>
        <w:rPr>
          <w:rFonts w:ascii="Times New Roman" w:hAnsi="Times New Roman" w:cs="Times New Roman"/>
          <w:b w:val="0"/>
          <w:bCs w:val="0"/>
        </w:rPr>
        <w:lastRenderedPageBreak/>
        <w:t>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w:t>
      </w:r>
      <w:r>
        <w:rPr>
          <w:bCs/>
          <w:color w:val="000000" w:themeColor="text1"/>
          <w:lang w:eastAsia="en-US"/>
        </w:rPr>
        <w:lastRenderedPageBreak/>
        <w:t xml:space="preserve">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lastRenderedPageBreak/>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lastRenderedPageBreak/>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lastRenderedPageBreak/>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62C8" w:rsidRDefault="004262C8" w:rsidP="004262C8">
            <w:pPr>
              <w:spacing w:after="0"/>
              <w:jc w:val="left"/>
            </w:pPr>
            <w:r>
              <w:t xml:space="preserve">Лот № 1 </w:t>
            </w:r>
          </w:p>
          <w:p w:rsidR="00C743E0" w:rsidRDefault="004262C8" w:rsidP="004262C8">
            <w:pPr>
              <w:keepNext/>
              <w:keepLines/>
              <w:widowControl w:val="0"/>
              <w:suppressLineNumbers/>
              <w:spacing w:after="0"/>
            </w:pPr>
            <w:r>
              <w:t xml:space="preserve">Право на заключение договора поставки </w:t>
            </w:r>
            <w:r w:rsidR="00BC236F" w:rsidRPr="00BC236F">
              <w:t xml:space="preserve"> запасных частей к двигателям ММЗ и тракторам МТЗ.</w:t>
            </w:r>
          </w:p>
          <w:p w:rsidR="004262C8" w:rsidRDefault="004262C8" w:rsidP="004262C8">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BC236F" w:rsidRPr="00BC236F" w:rsidRDefault="00BC236F" w:rsidP="00BC236F">
            <w:pPr>
              <w:tabs>
                <w:tab w:val="left" w:pos="708"/>
              </w:tabs>
              <w:spacing w:before="60"/>
              <w:rPr>
                <w:bCs/>
              </w:rPr>
            </w:pPr>
            <w:r w:rsidRPr="00BC236F">
              <w:t xml:space="preserve">Начальная (максимальная) цена договора без учета НДС составляет 600 000 (шестьсот тысяч) рублей 00 </w:t>
            </w:r>
            <w:r w:rsidRPr="00BC236F">
              <w:rPr>
                <w:bCs/>
              </w:rPr>
              <w:t>копеек, кроме того НДС в размере 22 %.</w:t>
            </w:r>
          </w:p>
          <w:p w:rsidR="00BC236F" w:rsidRPr="00BC236F" w:rsidRDefault="00BC236F" w:rsidP="00BC236F">
            <w:pPr>
              <w:tabs>
                <w:tab w:val="left" w:pos="708"/>
              </w:tabs>
              <w:spacing w:before="60"/>
            </w:pPr>
            <w:r w:rsidRPr="00BC236F">
              <w:t xml:space="preserve">Начальная (максимальная) цена договора с учетом НДС составляет 732 000 (семьсот тридцать две тысячи) рублей 00 </w:t>
            </w:r>
            <w:r w:rsidRPr="00BC236F">
              <w:rPr>
                <w:bCs/>
              </w:rPr>
              <w:t>копеек.</w:t>
            </w:r>
          </w:p>
          <w:p w:rsidR="004262C8" w:rsidRDefault="004262C8" w:rsidP="004262C8">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 xml:space="preserve">Информация о проведении </w:t>
            </w:r>
            <w:r>
              <w:lastRenderedPageBreak/>
              <w:t>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lastRenderedPageBreak/>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6D2A23" w:rsidTr="004262C8">
        <w:trPr>
          <w:jc w:val="center"/>
        </w:trPr>
        <w:tc>
          <w:tcPr>
            <w:tcW w:w="704" w:type="dxa"/>
            <w:tcBorders>
              <w:top w:val="single" w:sz="4" w:space="0" w:color="auto"/>
              <w:left w:val="single" w:sz="4" w:space="0" w:color="auto"/>
              <w:bottom w:val="single" w:sz="4" w:space="0" w:color="auto"/>
              <w:right w:val="single" w:sz="4" w:space="0" w:color="auto"/>
            </w:tcBorders>
          </w:tcPr>
          <w:p w:rsidR="006D2A23" w:rsidRDefault="006D2A23" w:rsidP="006D2A23">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6D2A23" w:rsidRDefault="006D2A23" w:rsidP="006D2A23">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6D2A23" w:rsidRDefault="006D2A23" w:rsidP="006D2A2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2A23" w:rsidRDefault="006D2A23" w:rsidP="006D2A2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6D2A23" w:rsidRPr="000B0CE7" w:rsidRDefault="006D2A23" w:rsidP="006D2A23">
            <w:pPr>
              <w:pStyle w:val="Default"/>
              <w:jc w:val="both"/>
            </w:pPr>
            <w:r w:rsidRPr="000B0CE7">
              <w:t>Заявка подается в электронной форме с использованием функционала и в соответствии с Регламентом работы ЭП.</w:t>
            </w:r>
          </w:p>
          <w:p w:rsidR="006D2A23" w:rsidRPr="000B0CE7" w:rsidRDefault="006D2A23" w:rsidP="006D2A23">
            <w:pPr>
              <w:pStyle w:val="Default"/>
              <w:jc w:val="both"/>
            </w:pPr>
          </w:p>
          <w:p w:rsidR="006D2A23" w:rsidRPr="000B0CE7" w:rsidRDefault="006D2A23" w:rsidP="006D2A23">
            <w:pPr>
              <w:pStyle w:val="Default"/>
              <w:jc w:val="both"/>
            </w:pPr>
            <w:r w:rsidRPr="000B0CE7">
              <w:t>Дата начала срока подачи заявок: «0</w:t>
            </w:r>
            <w:r>
              <w:t>6</w:t>
            </w:r>
            <w:r w:rsidRPr="000B0CE7">
              <w:t>» мая 2026 года;</w:t>
            </w:r>
          </w:p>
          <w:p w:rsidR="006D2A23" w:rsidRPr="000B0CE7" w:rsidRDefault="006D2A23" w:rsidP="006D2A23">
            <w:pPr>
              <w:pStyle w:val="Default"/>
              <w:jc w:val="both"/>
            </w:pPr>
            <w:r w:rsidRPr="000B0CE7">
              <w:t>Дата и время окончания срока, последний день срока подачи Заявок:</w:t>
            </w:r>
          </w:p>
          <w:p w:rsidR="006D2A23" w:rsidRPr="000B0CE7" w:rsidRDefault="006D2A23" w:rsidP="006D2A23">
            <w:pPr>
              <w:pStyle w:val="Default"/>
              <w:jc w:val="both"/>
            </w:pPr>
            <w:r w:rsidRPr="000B0CE7">
              <w:t>«</w:t>
            </w:r>
            <w:r>
              <w:t>26</w:t>
            </w:r>
            <w:r w:rsidRPr="000B0CE7">
              <w:t>» мая 2026 года 13:00 (время московское)</w:t>
            </w:r>
          </w:p>
          <w:p w:rsidR="006D2A23" w:rsidRPr="000B0CE7" w:rsidRDefault="006D2A23" w:rsidP="006D2A23">
            <w:pPr>
              <w:pStyle w:val="Default"/>
              <w:jc w:val="both"/>
            </w:pPr>
          </w:p>
          <w:p w:rsidR="006D2A23" w:rsidRPr="000B0CE7" w:rsidRDefault="006D2A23" w:rsidP="006D2A23">
            <w:pPr>
              <w:pStyle w:val="Default"/>
              <w:jc w:val="both"/>
            </w:pPr>
            <w:r w:rsidRPr="000B0CE7">
              <w:t xml:space="preserve">Рассмотрение заявок: </w:t>
            </w:r>
          </w:p>
          <w:p w:rsidR="006D2A23" w:rsidRPr="000B0CE7" w:rsidRDefault="006D2A23" w:rsidP="006D2A23">
            <w:pPr>
              <w:pStyle w:val="Default"/>
              <w:jc w:val="both"/>
            </w:pPr>
            <w:r w:rsidRPr="000B0CE7">
              <w:t>Дата проведения этапа: «</w:t>
            </w:r>
            <w:r>
              <w:t>03</w:t>
            </w:r>
            <w:r w:rsidRPr="000B0CE7">
              <w:t xml:space="preserve">» </w:t>
            </w:r>
            <w:r>
              <w:t>июл</w:t>
            </w:r>
            <w:r w:rsidRPr="000B0CE7">
              <w:t xml:space="preserve">я 2026 года. </w:t>
            </w:r>
          </w:p>
          <w:p w:rsidR="006D2A23" w:rsidRPr="000B0CE7" w:rsidRDefault="006D2A23" w:rsidP="006D2A23">
            <w:pPr>
              <w:pStyle w:val="Default"/>
              <w:jc w:val="both"/>
            </w:pPr>
          </w:p>
          <w:p w:rsidR="006D2A23" w:rsidRPr="000B0CE7" w:rsidRDefault="006D2A23" w:rsidP="006D2A23">
            <w:pPr>
              <w:pStyle w:val="Default"/>
              <w:jc w:val="both"/>
            </w:pPr>
            <w:r w:rsidRPr="000B0CE7">
              <w:t xml:space="preserve">Переторжка: </w:t>
            </w:r>
          </w:p>
          <w:p w:rsidR="006D2A23" w:rsidRPr="000B0CE7" w:rsidRDefault="006D2A23" w:rsidP="006D2A23">
            <w:pPr>
              <w:pStyle w:val="Default"/>
              <w:jc w:val="both"/>
            </w:pPr>
            <w:r w:rsidRPr="000B0CE7">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D2A23" w:rsidRPr="000B0CE7" w:rsidRDefault="006D2A23" w:rsidP="006D2A23">
            <w:pPr>
              <w:pStyle w:val="Default"/>
              <w:jc w:val="both"/>
            </w:pPr>
            <w:r w:rsidRPr="000B0CE7">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D2A23" w:rsidRPr="000B0CE7" w:rsidRDefault="006D2A23" w:rsidP="006D2A23">
            <w:pPr>
              <w:pStyle w:val="Default"/>
              <w:jc w:val="both"/>
            </w:pPr>
          </w:p>
          <w:p w:rsidR="006D2A23" w:rsidRPr="000B0CE7" w:rsidRDefault="006D2A23" w:rsidP="006D2A23">
            <w:pPr>
              <w:pStyle w:val="Default"/>
              <w:jc w:val="both"/>
            </w:pPr>
            <w:r w:rsidRPr="000B0CE7">
              <w:t>Подведение итогов:</w:t>
            </w:r>
          </w:p>
          <w:p w:rsidR="006D2A23" w:rsidRPr="000B0CE7" w:rsidRDefault="006D2A23" w:rsidP="006D2A23">
            <w:pPr>
              <w:pStyle w:val="Default"/>
              <w:jc w:val="both"/>
            </w:pPr>
            <w:r w:rsidRPr="000B0CE7">
              <w:t>Дата проведения этапа: «</w:t>
            </w:r>
            <w:r>
              <w:t>10</w:t>
            </w:r>
            <w:r w:rsidRPr="000B0CE7">
              <w:t xml:space="preserve">» </w:t>
            </w:r>
            <w:r>
              <w:t>июл</w:t>
            </w:r>
            <w:r w:rsidRPr="000B0CE7">
              <w:t xml:space="preserve">я 2026 года. </w:t>
            </w:r>
          </w:p>
          <w:p w:rsidR="006D2A23" w:rsidRPr="000B0CE7" w:rsidRDefault="006D2A23" w:rsidP="006D2A23">
            <w:pPr>
              <w:pStyle w:val="Default"/>
              <w:jc w:val="both"/>
            </w:pPr>
          </w:p>
          <w:p w:rsidR="006D2A23" w:rsidRPr="000B0CE7" w:rsidRDefault="006D2A23" w:rsidP="006D2A23">
            <w:pPr>
              <w:pStyle w:val="Default"/>
              <w:jc w:val="both"/>
            </w:pPr>
            <w:r w:rsidRPr="000B0CE7">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D2A23" w:rsidRPr="000B0CE7" w:rsidRDefault="006D2A23" w:rsidP="006D2A23">
            <w:pPr>
              <w:pStyle w:val="Default"/>
              <w:jc w:val="both"/>
            </w:pPr>
            <w:r w:rsidRPr="000B0CE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 xml:space="preserve">любое физическое лицо или несколько физических лиц, выступающих на стороне одного участника закупки, в том числе индивидуальный </w:t>
            </w:r>
            <w:r>
              <w:lastRenderedPageBreak/>
              <w:t>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Требования к участникам закупки и привлекаемым ими субподрядчикам, соисполнителям и (или) изготовителям </w:t>
            </w:r>
            <w:r>
              <w:lastRenderedPageBreak/>
              <w:t>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lastRenderedPageBreak/>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4262C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pPr>
              <w:spacing w:after="0"/>
            </w:pPr>
            <w:r w:rsidRPr="004262C8">
              <w:t>Не установлено</w:t>
            </w:r>
          </w:p>
          <w:p w:rsidR="00C743E0" w:rsidRPr="004262C8" w:rsidRDefault="00C743E0">
            <w:pPr>
              <w:spacing w:after="0"/>
            </w:pPr>
          </w:p>
          <w:p w:rsidR="00C743E0" w:rsidRPr="004262C8"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r w:rsidRPr="004262C8">
              <w:t>Не требуется</w:t>
            </w:r>
          </w:p>
          <w:p w:rsidR="00C743E0" w:rsidRPr="004262C8"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lastRenderedPageBreak/>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4262C8" w:rsidRDefault="007900B8">
            <w:pPr>
              <w:spacing w:after="0"/>
            </w:pPr>
            <w:r w:rsidRPr="004262C8">
              <w:lastRenderedPageBreak/>
              <w:t>Не установлено, за исключением случаев, указанных в п. 3.7 документации о закупке.</w:t>
            </w:r>
          </w:p>
          <w:p w:rsidR="00C743E0" w:rsidRPr="004262C8" w:rsidRDefault="007900B8">
            <w:pPr>
              <w:spacing w:after="0"/>
            </w:pPr>
            <w:r w:rsidRPr="004262C8">
              <w:lastRenderedPageBreak/>
              <w:t>Размер обеспечения – установлен п. 3.7 документации о закупке.</w:t>
            </w:r>
          </w:p>
          <w:p w:rsidR="00C743E0" w:rsidRPr="004262C8" w:rsidRDefault="007900B8">
            <w:pPr>
              <w:spacing w:after="0"/>
            </w:pPr>
            <w:r w:rsidRPr="004262C8">
              <w:rPr>
                <w:iCs/>
              </w:rPr>
              <w:t>Порядок предоставления обеспечения</w:t>
            </w:r>
            <w:r w:rsidRPr="004262C8">
              <w:t xml:space="preserve"> установлен в части I «ОБЩИЕ УСЛОВИЯ ПРОВЕДЕНИЯ ЗАКУПКИ» и части </w:t>
            </w:r>
            <w:r w:rsidRPr="004262C8">
              <w:rPr>
                <w:lang w:val="en-US"/>
              </w:rPr>
              <w:t>IV</w:t>
            </w:r>
            <w:r w:rsidRPr="004262C8">
              <w:t xml:space="preserve"> «ПРОЕКТ ДОГОВОРА».</w:t>
            </w:r>
          </w:p>
          <w:p w:rsidR="00C743E0" w:rsidRPr="004262C8" w:rsidRDefault="007900B8">
            <w:pPr>
              <w:spacing w:after="0"/>
            </w:pPr>
            <w:r w:rsidRPr="004262C8">
              <w:t>Основное обязательство, исполнение которого обеспечивается – исполнение договора.</w:t>
            </w:r>
          </w:p>
          <w:p w:rsidR="00C743E0" w:rsidRPr="004262C8" w:rsidRDefault="007900B8">
            <w:pPr>
              <w:spacing w:after="0"/>
            </w:pPr>
            <w:r w:rsidRPr="004262C8">
              <w:t xml:space="preserve">Срок исполнения – установлен в части </w:t>
            </w:r>
            <w:r w:rsidRPr="004262C8">
              <w:rPr>
                <w:lang w:val="en-US"/>
              </w:rPr>
              <w:t>IV</w:t>
            </w:r>
            <w:r w:rsidRPr="004262C8">
              <w:t xml:space="preserve"> «ПРОЕКТ ДОГОВОРА».</w:t>
            </w:r>
          </w:p>
          <w:p w:rsidR="004262C8" w:rsidRPr="004262C8" w:rsidRDefault="007900B8" w:rsidP="004262C8">
            <w:pPr>
              <w:spacing w:after="0"/>
            </w:pPr>
            <w:r w:rsidRPr="004262C8">
              <w:t>Срок предоставления обеспечения - не позднее 10 рабочих дней с даты размещения в единой информационной системе итогового протокола.</w:t>
            </w:r>
          </w:p>
          <w:p w:rsidR="00C743E0" w:rsidRPr="004262C8"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4262C8" w:rsidRDefault="007900B8" w:rsidP="004262C8">
            <w:pPr>
              <w:keepNext/>
              <w:keepLines/>
              <w:widowControl w:val="0"/>
              <w:suppressLineNumbers/>
              <w:shd w:val="clear" w:color="FFFFFF" w:themeColor="background1" w:fill="FFFFFF" w:themeFill="background1"/>
              <w:spacing w:after="0"/>
              <w:rPr>
                <w:sz w:val="20"/>
                <w:szCs w:val="20"/>
              </w:rPr>
            </w:pPr>
            <w:r w:rsidRPr="004262C8">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 xml:space="preserve">Сведения о возможности одностороннего отказа от исполнения обязательств, </w:t>
            </w:r>
            <w:r>
              <w:lastRenderedPageBreak/>
              <w:t>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lastRenderedPageBreak/>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47"/>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C64D29">
            <w:pPr>
              <w:pStyle w:val="ConsPlusNormal"/>
              <w:ind w:firstLine="0"/>
              <w:jc w:val="center"/>
              <w:rPr>
                <w:rFonts w:ascii="Times New Roman" w:hAnsi="Times New Roman" w:cs="Times New Roman"/>
                <w:b/>
              </w:rPr>
            </w:pPr>
            <w:r>
              <w:rPr>
                <w:rFonts w:ascii="Times New Roman" w:hAnsi="Times New Roman" w:cs="Times New Roman"/>
                <w:b/>
              </w:rPr>
              <w:t>0,7</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1B63F3" w:rsidP="001B63F3">
            <w:pPr>
              <w:pStyle w:val="ConsPlusNormal"/>
              <w:ind w:firstLine="0"/>
              <w:rPr>
                <w:rFonts w:ascii="Times New Roman" w:eastAsia="Calibri" w:hAnsi="Times New Roman" w:cs="Times New Roman"/>
                <w:b/>
                <w:lang w:eastAsia="en-US"/>
              </w:rPr>
            </w:pPr>
            <w:r w:rsidRPr="001B63F3">
              <w:rPr>
                <w:rFonts w:ascii="Times New Roman" w:eastAsia="Calibri" w:hAnsi="Times New Roman" w:cs="Times New Roman"/>
                <w:b/>
                <w:bCs/>
                <w:lang w:eastAsia="en-US"/>
              </w:rPr>
              <w:t xml:space="preserve">Документальное подтверждение дилерских прав </w:t>
            </w:r>
            <w:r w:rsidR="007900B8">
              <w:rPr>
                <w:rFonts w:ascii="Times New Roman" w:hAnsi="Times New Roman" w:cs="Times New Roman"/>
                <w:b/>
                <w:lang w:val="en-US"/>
              </w:rPr>
              <w:t>R</w:t>
            </w:r>
            <w:r w:rsidR="007900B8">
              <w:rPr>
                <w:rFonts w:ascii="Times New Roman" w:hAnsi="Times New Roman" w:cs="Times New Roman"/>
                <w:b/>
                <w:i/>
                <w:iCs/>
                <w:vertAlign w:val="subscript"/>
                <w:lang w:val="en-US"/>
              </w:rPr>
              <w:t>fi</w:t>
            </w:r>
            <w:r w:rsidR="007900B8">
              <w:rPr>
                <w:rFonts w:ascii="Times New Roman" w:hAnsi="Times New Roman" w:cs="Times New Roman"/>
                <w:b/>
              </w:rPr>
              <w:t>,</w:t>
            </w:r>
            <w:r w:rsidR="007900B8">
              <w:rPr>
                <w:rFonts w:ascii="Times New Roman" w:hAnsi="Times New Roman" w:cs="Times New Roman"/>
                <w:b/>
                <w:lang w:val="en-US"/>
              </w:rPr>
              <w:t>V</w:t>
            </w:r>
            <w:r w:rsidR="007900B8">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w:t>
            </w:r>
            <w:r w:rsidR="001B63F3">
              <w:rPr>
                <w:rFonts w:ascii="Times New Roman" w:hAnsi="Times New Roman" w:cs="Times New Roman"/>
                <w:b/>
              </w:rPr>
              <w:t>,3</w:t>
            </w:r>
          </w:p>
        </w:tc>
      </w:tr>
    </w:tbl>
    <w:p w:rsidR="00C743E0" w:rsidRDefault="00C743E0">
      <w:pPr>
        <w:spacing w:after="0"/>
        <w:jc w:val="left"/>
      </w:pPr>
    </w:p>
    <w:p w:rsidR="00C743E0" w:rsidRDefault="007900B8" w:rsidP="007900B8">
      <w:pPr>
        <w:pStyle w:val="afffffb"/>
        <w:numPr>
          <w:ilvl w:val="0"/>
          <w:numId w:val="47"/>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47"/>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47"/>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47"/>
        </w:numPr>
        <w:shd w:val="clear" w:color="auto" w:fill="FFFFFF"/>
        <w:spacing w:after="120"/>
        <w:ind w:left="0" w:right="159" w:firstLine="567"/>
        <w:contextualSpacing/>
        <w:jc w:val="both"/>
        <w:rPr>
          <w:rFonts w:eastAsia="Calibri"/>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8C12C6" w:rsidRDefault="008C12C6" w:rsidP="008C12C6">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C12C6" w:rsidRDefault="008C12C6" w:rsidP="008C12C6">
      <w:pPr>
        <w:pStyle w:val="Default"/>
        <w:ind w:firstLine="567"/>
        <w:jc w:val="both"/>
      </w:pPr>
    </w:p>
    <w:p w:rsidR="008C12C6" w:rsidRDefault="008C12C6" w:rsidP="008C12C6">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8C12C6" w:rsidRDefault="008C12C6" w:rsidP="008C12C6">
      <w:pPr>
        <w:pStyle w:val="Default"/>
        <w:ind w:firstLine="4253"/>
        <w:jc w:val="both"/>
      </w:pPr>
      <w:r>
        <w:rPr>
          <w:lang w:val="en-US"/>
        </w:rPr>
        <w:t>R</w:t>
      </w:r>
      <w:r>
        <w:rPr>
          <w:vertAlign w:val="subscript"/>
          <w:lang w:val="en-US"/>
        </w:rPr>
        <w:t>si</w:t>
      </w:r>
      <w:r>
        <w:rPr>
          <w:lang w:val="en-US"/>
        </w:rPr>
        <w:t xml:space="preserve"> = ------------- x 100, </w:t>
      </w:r>
    </w:p>
    <w:p w:rsidR="008C12C6" w:rsidRDefault="008C12C6" w:rsidP="008C12C6">
      <w:pPr>
        <w:pStyle w:val="Default"/>
        <w:ind w:firstLine="4253"/>
        <w:jc w:val="both"/>
      </w:pPr>
      <w:r>
        <w:rPr>
          <w:lang w:val="en-US"/>
        </w:rPr>
        <w:t xml:space="preserve">           S</w:t>
      </w:r>
      <w:r>
        <w:rPr>
          <w:vertAlign w:val="subscript"/>
          <w:lang w:val="en-US"/>
        </w:rPr>
        <w:t>max</w:t>
      </w:r>
    </w:p>
    <w:p w:rsidR="008C12C6" w:rsidRDefault="008C12C6" w:rsidP="008C12C6">
      <w:pPr>
        <w:pStyle w:val="Default"/>
        <w:ind w:firstLine="567"/>
        <w:jc w:val="both"/>
      </w:pPr>
    </w:p>
    <w:p w:rsidR="008C12C6" w:rsidRDefault="008C12C6" w:rsidP="008C12C6">
      <w:pPr>
        <w:ind w:firstLine="851"/>
        <w:rPr>
          <w:rFonts w:eastAsia="Calibri"/>
          <w:i/>
        </w:rPr>
      </w:pPr>
      <w:r>
        <w:rPr>
          <w:rFonts w:eastAsia="Calibri"/>
          <w:i/>
        </w:rPr>
        <w:t>где</w:t>
      </w:r>
      <w:r>
        <w:rPr>
          <w:rFonts w:eastAsia="Calibri"/>
          <w:i/>
          <w:lang w:val="en-US"/>
        </w:rPr>
        <w:t xml:space="preserve">: </w:t>
      </w:r>
    </w:p>
    <w:p w:rsidR="008C12C6" w:rsidRDefault="008C12C6" w:rsidP="008C12C6">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8C12C6" w:rsidRDefault="008C12C6" w:rsidP="008C12C6">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8C12C6" w:rsidRDefault="008C12C6" w:rsidP="008C12C6">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8C12C6" w:rsidRDefault="008C12C6" w:rsidP="008C12C6">
      <w:pPr>
        <w:pStyle w:val="Default"/>
        <w:ind w:firstLine="567"/>
        <w:jc w:val="both"/>
      </w:pPr>
    </w:p>
    <w:p w:rsidR="008C12C6" w:rsidRDefault="008C12C6" w:rsidP="008C12C6">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8C12C6" w:rsidRDefault="008C12C6" w:rsidP="008C12C6">
      <w:pPr>
        <w:spacing w:after="0"/>
        <w:ind w:firstLine="567"/>
        <w:rPr>
          <w:b/>
          <w:bCs/>
          <w:i/>
          <w:color w:val="000000" w:themeColor="text1"/>
          <w:u w:val="single"/>
        </w:rPr>
      </w:pPr>
      <w:r>
        <w:rPr>
          <w:b/>
          <w:bCs/>
          <w:i/>
          <w:color w:val="000000" w:themeColor="text1"/>
          <w:u w:val="single"/>
        </w:rPr>
        <w:t>Пример:</w:t>
      </w:r>
    </w:p>
    <w:p w:rsidR="008C12C6" w:rsidRDefault="008C12C6" w:rsidP="008C12C6">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8C12C6" w:rsidRDefault="008C12C6" w:rsidP="008C12C6">
      <w:pPr>
        <w:spacing w:after="0"/>
        <w:ind w:firstLine="567"/>
        <w:rPr>
          <w:bCs/>
          <w:i/>
          <w:color w:val="000000" w:themeColor="text1"/>
        </w:rPr>
      </w:pPr>
      <w:r>
        <w:rPr>
          <w:bCs/>
          <w:i/>
          <w:color w:val="000000" w:themeColor="text1"/>
        </w:rPr>
        <w:lastRenderedPageBreak/>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8C12C6" w:rsidRDefault="008C12C6" w:rsidP="008C12C6">
      <w:pPr>
        <w:spacing w:after="0"/>
        <w:ind w:firstLine="567"/>
        <w:rPr>
          <w:bCs/>
          <w:i/>
          <w:color w:val="000000" w:themeColor="text1"/>
          <w:u w:val="single"/>
        </w:rPr>
      </w:pPr>
      <w:r>
        <w:rPr>
          <w:i/>
          <w:iCs/>
          <w:color w:val="000000" w:themeColor="text1"/>
          <w:u w:val="single"/>
        </w:rPr>
        <w:t>Для этого участнику закупки необходимо:</w:t>
      </w:r>
    </w:p>
    <w:p w:rsidR="008C12C6" w:rsidRDefault="008C12C6" w:rsidP="008C12C6">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8C12C6" w:rsidRDefault="008C12C6" w:rsidP="008C12C6">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8C12C6" w:rsidRDefault="008C12C6" w:rsidP="008C12C6">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C12C6" w:rsidRDefault="008C12C6" w:rsidP="008C12C6">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8C12C6" w:rsidP="008C12C6">
      <w:pPr>
        <w:tabs>
          <w:tab w:val="left" w:pos="1701"/>
        </w:tabs>
        <w:spacing w:after="0"/>
        <w:ind w:firstLine="567"/>
        <w:rPr>
          <w:rFonts w:eastAsia="Calibri"/>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1B63F3" w:rsidRPr="003F75E4" w:rsidRDefault="00BC236F" w:rsidP="00BC236F">
      <w:pPr>
        <w:shd w:val="clear" w:color="auto" w:fill="FFFFFF"/>
        <w:tabs>
          <w:tab w:val="left" w:pos="1134"/>
        </w:tabs>
        <w:spacing w:after="120" w:line="276" w:lineRule="auto"/>
        <w:ind w:left="200" w:right="159" w:firstLine="367"/>
        <w:contextualSpacing/>
        <w:jc w:val="left"/>
        <w:rPr>
          <w:rFonts w:eastAsia="Calibri"/>
          <w:lang w:eastAsia="en-US"/>
        </w:rPr>
      </w:pPr>
      <w:r>
        <w:rPr>
          <w:rFonts w:eastAsia="Calibri"/>
          <w:lang w:eastAsia="en-US"/>
        </w:rPr>
        <w:t xml:space="preserve">4. </w:t>
      </w:r>
      <w:r w:rsidR="001B63F3" w:rsidRPr="003F75E4">
        <w:rPr>
          <w:rFonts w:eastAsia="Calibri"/>
          <w:lang w:eastAsia="en-US"/>
        </w:rPr>
        <w:t>Расчет по критерию «Документальное подтверждение дилерских прав» (</w:t>
      </w:r>
      <w:r w:rsidR="001B63F3" w:rsidRPr="003F75E4">
        <w:rPr>
          <w:rFonts w:eastAsia="Calibri"/>
          <w:lang w:val="en-US" w:eastAsia="en-US"/>
        </w:rPr>
        <w:t>R</w:t>
      </w:r>
      <w:r w:rsidR="001B63F3" w:rsidRPr="003F75E4">
        <w:rPr>
          <w:rFonts w:eastAsia="Calibri"/>
          <w:i/>
          <w:iCs/>
          <w:vertAlign w:val="subscript"/>
          <w:lang w:val="en-US" w:eastAsia="en-US"/>
        </w:rPr>
        <w:t>dpi</w:t>
      </w:r>
      <w:r w:rsidR="001B63F3" w:rsidRPr="003F75E4">
        <w:rPr>
          <w:rFonts w:eastAsia="Calibri"/>
          <w:lang w:eastAsia="en-US"/>
        </w:rPr>
        <w:t>)</w:t>
      </w:r>
    </w:p>
    <w:p w:rsidR="001B63F3" w:rsidRPr="003F75E4" w:rsidRDefault="001B63F3" w:rsidP="001B63F3">
      <w:pPr>
        <w:widowControl w:val="0"/>
        <w:spacing w:after="0"/>
        <w:ind w:firstLine="567"/>
        <w:rPr>
          <w:rFonts w:eastAsia="Calibri"/>
          <w:b/>
          <w:lang w:eastAsia="en-US"/>
        </w:rPr>
      </w:pPr>
      <w:r w:rsidRPr="003F75E4">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3F75E4">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1B63F3" w:rsidRPr="003F75E4" w:rsidRDefault="001B63F3" w:rsidP="001B63F3">
      <w:pPr>
        <w:widowControl w:val="0"/>
        <w:spacing w:after="0"/>
        <w:ind w:firstLine="567"/>
        <w:contextualSpacing/>
        <w:rPr>
          <w:rFonts w:eastAsia="Calibri"/>
          <w:lang w:eastAsia="en-US"/>
        </w:rPr>
      </w:pPr>
      <w:r w:rsidRPr="003F75E4">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C743E0" w:rsidRDefault="001B63F3" w:rsidP="001B63F3">
      <w:pPr>
        <w:tabs>
          <w:tab w:val="left" w:pos="1701"/>
        </w:tabs>
        <w:spacing w:after="0"/>
        <w:ind w:firstLine="567"/>
        <w:rPr>
          <w:b/>
        </w:rPr>
      </w:pPr>
      <w:r w:rsidRPr="003F75E4">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r w:rsidR="007900B8">
        <w:rPr>
          <w:b/>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8C12C6" w:rsidTr="00427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C12C6" w:rsidRDefault="008C12C6" w:rsidP="008C12C6">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C12C6" w:rsidRDefault="008C12C6" w:rsidP="008C12C6">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8C12C6" w:rsidRDefault="008C12C6" w:rsidP="008C12C6">
            <w:pPr>
              <w:widowControl w:val="0"/>
              <w:spacing w:after="0"/>
              <w:ind w:right="34"/>
              <w:rPr>
                <w:sz w:val="20"/>
                <w:szCs w:val="20"/>
              </w:rPr>
            </w:pPr>
            <w:r>
              <w:rPr>
                <w:sz w:val="20"/>
                <w:szCs w:val="20"/>
              </w:rPr>
              <w:t>Частичное выполнение работ/услуг/поставок не допускается.</w:t>
            </w:r>
          </w:p>
          <w:p w:rsidR="008C12C6" w:rsidRDefault="008C12C6" w:rsidP="008C12C6">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8C12C6" w:rsidRDefault="008C12C6" w:rsidP="008C12C6">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C12C6" w:rsidRDefault="008C12C6" w:rsidP="008C12C6">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B144DC">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B144DC" w:rsidRDefault="007900B8" w:rsidP="00B144DC">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451F20" w:rsidTr="00F303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51F20" w:rsidRDefault="00451F20" w:rsidP="00451F20">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451F20" w:rsidRDefault="00451F20" w:rsidP="00451F20">
            <w:pPr>
              <w:widowControl w:val="0"/>
              <w:spacing w:after="0"/>
              <w:contextualSpacing/>
              <w:rPr>
                <w:bCs/>
                <w:sz w:val="20"/>
                <w:szCs w:val="20"/>
              </w:rPr>
            </w:pPr>
            <w:r>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451F20" w:rsidRDefault="00451F20" w:rsidP="00451F20">
            <w:pPr>
              <w:widowControl w:val="0"/>
              <w:ind w:right="34"/>
              <w:contextualSpacing/>
              <w:rPr>
                <w:rFonts w:eastAsia="Calibri"/>
                <w:sz w:val="20"/>
                <w:szCs w:val="20"/>
              </w:rPr>
            </w:pPr>
            <w:r>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B144DC">
            <w:pPr>
              <w:widowControl w:val="0"/>
              <w:spacing w:after="0"/>
              <w:ind w:right="34"/>
              <w:jc w:val="left"/>
              <w:rPr>
                <w:sz w:val="20"/>
                <w:szCs w:val="20"/>
              </w:rPr>
            </w:pPr>
            <w:r>
              <w:rPr>
                <w:sz w:val="20"/>
                <w:szCs w:val="20"/>
              </w:rPr>
              <w:t xml:space="preserve">Обладать гражданской правоспособностью в полном объеме для </w:t>
            </w:r>
            <w:r>
              <w:rPr>
                <w:sz w:val="20"/>
                <w:szCs w:val="20"/>
              </w:rPr>
              <w:lastRenderedPageBreak/>
              <w:t>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lastRenderedPageBreak/>
              <w:t xml:space="preserve">1. Документы (заверенные участником копии приказов, протоколов собрания учредителей о назначении руководителя, </w:t>
            </w:r>
            <w:r>
              <w:rPr>
                <w:sz w:val="20"/>
                <w:szCs w:val="20"/>
              </w:rPr>
              <w:lastRenderedPageBreak/>
              <w:t>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B144DC">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 xml:space="preserve">Предоставление сведений о наличии конфликта интересов и/или связей, носящих характер аффилированности с </w:t>
            </w:r>
            <w:r>
              <w:rPr>
                <w:rFonts w:eastAsia="Calibri"/>
                <w:bCs/>
                <w:sz w:val="20"/>
                <w:szCs w:val="20"/>
              </w:rPr>
              <w:lastRenderedPageBreak/>
              <w:t>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lastRenderedPageBreak/>
              <w:t xml:space="preserve">Справка о наличии конфликта интересов и/или связей, носящих характер аффилированности с работниками </w:t>
            </w:r>
            <w:r>
              <w:rPr>
                <w:bCs/>
                <w:sz w:val="20"/>
                <w:szCs w:val="20"/>
              </w:rPr>
              <w:lastRenderedPageBreak/>
              <w:t xml:space="preserve">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B144D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w:t>
            </w:r>
            <w:r>
              <w:rPr>
                <w:rFonts w:eastAsia="Calibri"/>
                <w:sz w:val="20"/>
                <w:szCs w:val="20"/>
              </w:rPr>
              <w:lastRenderedPageBreak/>
              <w:t>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B144DC">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lastRenderedPageBreak/>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 xml:space="preserve">Предоставляется в обязательном порядке по закупкам ПИР </w:t>
            </w:r>
            <w:r>
              <w:rPr>
                <w:b/>
                <w:bCs/>
                <w:sz w:val="20"/>
              </w:rPr>
              <w:lastRenderedPageBreak/>
              <w:t>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B144DC">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BC23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BC236F" w:rsidRDefault="00BC236F" w:rsidP="00BC236F">
            <w:pPr>
              <w:widowControl w:val="0"/>
              <w:numPr>
                <w:ilvl w:val="0"/>
                <w:numId w:val="19"/>
              </w:numPr>
              <w:spacing w:after="200"/>
              <w:ind w:left="113" w:right="34" w:firstLine="0"/>
              <w:jc w:val="left"/>
              <w:rPr>
                <w:bCs/>
                <w:sz w:val="20"/>
                <w:szCs w:val="22"/>
                <w:lang w:eastAsia="ar-SA"/>
              </w:rPr>
            </w:pPr>
          </w:p>
        </w:tc>
        <w:tc>
          <w:tcPr>
            <w:tcW w:w="1927" w:type="pct"/>
          </w:tcPr>
          <w:p w:rsidR="00BC236F" w:rsidRDefault="00BC236F" w:rsidP="00BC236F">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BC236F" w:rsidRDefault="00BC236F" w:rsidP="00BC236F">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BC236F" w:rsidRDefault="00BC236F" w:rsidP="00BC236F">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p>
        </w:tc>
        <w:tc>
          <w:tcPr>
            <w:tcW w:w="2809" w:type="pct"/>
          </w:tcPr>
          <w:p w:rsidR="00BC236F" w:rsidRDefault="00BC236F" w:rsidP="00BC236F">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BC236F" w:rsidRDefault="00BC236F" w:rsidP="00BC236F">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BC236F" w:rsidRDefault="00BC236F" w:rsidP="00BC236F">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C743E0">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C743E0" w:rsidRDefault="007900B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743E0" w:rsidRDefault="007900B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C743E0" w:rsidRDefault="007900B8" w:rsidP="00B144DC">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w:t>
            </w:r>
            <w:r>
              <w:rPr>
                <w:rFonts w:eastAsia="Calibri"/>
                <w:sz w:val="20"/>
                <w:szCs w:val="20"/>
              </w:rPr>
              <w:lastRenderedPageBreak/>
              <w:t xml:space="preserve">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C743E0" w:rsidRDefault="007900B8">
            <w:pPr>
              <w:widowControl w:val="0"/>
              <w:spacing w:after="0"/>
              <w:ind w:right="34"/>
              <w:jc w:val="left"/>
              <w:rPr>
                <w:sz w:val="20"/>
                <w:szCs w:val="20"/>
              </w:rPr>
            </w:pPr>
            <w:r>
              <w:rPr>
                <w:sz w:val="20"/>
                <w:szCs w:val="20"/>
              </w:rPr>
              <w:lastRenderedPageBreak/>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C743E0" w:rsidRDefault="007900B8">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004404" w:rsidTr="00040A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04404" w:rsidRDefault="00004404" w:rsidP="00004404">
            <w:pPr>
              <w:widowControl w:val="0"/>
              <w:numPr>
                <w:ilvl w:val="0"/>
                <w:numId w:val="19"/>
              </w:numPr>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04404" w:rsidRDefault="00004404" w:rsidP="00004404">
            <w:pPr>
              <w:widowControl w:val="0"/>
              <w:spacing w:after="0"/>
              <w:contextualSpacing/>
              <w:rPr>
                <w:color w:val="000000"/>
                <w:sz w:val="20"/>
                <w:szCs w:val="20"/>
              </w:rPr>
            </w:pPr>
            <w:r>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004404" w:rsidRDefault="00004404" w:rsidP="00004404">
            <w:pPr>
              <w:widowControl w:val="0"/>
              <w:spacing w:after="0"/>
              <w:contextualSpacing/>
              <w:rPr>
                <w:bCs/>
                <w:sz w:val="20"/>
                <w:szCs w:val="20"/>
              </w:rPr>
            </w:pPr>
            <w:r>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004404" w:rsidRDefault="00004404" w:rsidP="00004404">
            <w:pPr>
              <w:widowControl w:val="0"/>
              <w:ind w:right="34"/>
              <w:contextualSpacing/>
              <w:rPr>
                <w:rFonts w:eastAsia="Calibri"/>
                <w:sz w:val="20"/>
                <w:szCs w:val="20"/>
              </w:rPr>
            </w:pPr>
            <w:r>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451F20" w:rsidRDefault="00451F20" w:rsidP="00451F20">
      <w:pPr>
        <w:tabs>
          <w:tab w:val="left" w:pos="1080"/>
        </w:tabs>
        <w:ind w:firstLine="540"/>
      </w:pPr>
      <w:r>
        <w:t>Место отгрузки _______________________________.</w:t>
      </w:r>
    </w:p>
    <w:p w:rsidR="00451F20" w:rsidRDefault="00451F2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 xml:space="preserve">отклонить заявки с ценами, превышающими начальную (максимальную) цену договора </w:t>
      </w:r>
      <w:r>
        <w:lastRenderedPageBreak/>
        <w:t>(цену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3"/>
          <w:footerReference w:type="first" r:id="rId14"/>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137"/>
        <w:gridCol w:w="1089"/>
        <w:gridCol w:w="1358"/>
        <w:gridCol w:w="1039"/>
        <w:gridCol w:w="1269"/>
        <w:gridCol w:w="841"/>
        <w:gridCol w:w="2450"/>
        <w:gridCol w:w="2246"/>
        <w:gridCol w:w="1004"/>
        <w:gridCol w:w="1004"/>
        <w:gridCol w:w="868"/>
      </w:tblGrid>
      <w:tr w:rsidR="00971A93" w:rsidTr="00971A93">
        <w:trPr>
          <w:trHeight w:val="939"/>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  п/п</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Наименование товаров. работ, услуг</w:t>
            </w: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Наименование аналога*</w:t>
            </w: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Производитель аналога*</w:t>
            </w: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47"/>
              <w:jc w:val="left"/>
              <w:rPr>
                <w:b/>
                <w:sz w:val="18"/>
                <w:szCs w:val="18"/>
                <w:lang w:eastAsia="en-US"/>
              </w:rPr>
            </w:pPr>
            <w:r w:rsidRPr="00CB3CC7">
              <w:rPr>
                <w:b/>
                <w:sz w:val="18"/>
                <w:szCs w:val="18"/>
                <w:lang w:eastAsia="en-US"/>
              </w:rPr>
              <w:t>Каталожный номер</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ind w:right="-109"/>
              <w:jc w:val="left"/>
              <w:rPr>
                <w:b/>
                <w:sz w:val="18"/>
                <w:szCs w:val="18"/>
                <w:lang w:eastAsia="en-US"/>
              </w:rPr>
            </w:pPr>
            <w:r>
              <w:rPr>
                <w:b/>
                <w:sz w:val="18"/>
                <w:szCs w:val="18"/>
                <w:lang w:eastAsia="en-US"/>
              </w:rPr>
              <w:t>Цена за единицу, руб. без НДС</w:t>
            </w:r>
          </w:p>
        </w:tc>
      </w:tr>
      <w:tr w:rsidR="00971A93" w:rsidTr="00971A93">
        <w:trPr>
          <w:trHeight w:val="187"/>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2</w:t>
            </w: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3</w:t>
            </w: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4</w:t>
            </w: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5</w:t>
            </w: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6</w:t>
            </w: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7</w:t>
            </w: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8</w:t>
            </w: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9</w:t>
            </w: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10</w:t>
            </w: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center"/>
              <w:rPr>
                <w:b/>
                <w:bCs/>
                <w:sz w:val="20"/>
                <w:lang w:eastAsia="en-US"/>
              </w:rPr>
            </w:pPr>
            <w:r>
              <w:rPr>
                <w:b/>
                <w:bCs/>
                <w:sz w:val="20"/>
                <w:lang w:eastAsia="en-US"/>
              </w:rPr>
              <w:t>12</w:t>
            </w: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2.</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r w:rsidR="00971A93" w:rsidTr="00971A93">
        <w:trPr>
          <w:trHeight w:val="315"/>
        </w:trPr>
        <w:tc>
          <w:tcPr>
            <w:tcW w:w="154"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r>
              <w:rPr>
                <w:b/>
                <w:bCs/>
                <w:sz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971A93" w:rsidRDefault="00971A93">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71A93" w:rsidRDefault="00971A93">
            <w:pPr>
              <w:spacing w:after="0"/>
              <w:jc w:val="left"/>
              <w:rPr>
                <w:sz w:val="20"/>
                <w:szCs w:val="20"/>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w:t>
      </w:r>
      <w:r>
        <w:rPr>
          <w:sz w:val="20"/>
          <w:highlight w:val="white"/>
        </w:rPr>
        <w:lastRenderedPageBreak/>
        <w:t>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lastRenderedPageBreak/>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743E0" w:rsidRDefault="007900B8">
      <w:pPr>
        <w:pStyle w:val="21"/>
        <w:tabs>
          <w:tab w:val="clear" w:pos="576"/>
          <w:tab w:val="num" w:pos="0"/>
        </w:tabs>
        <w:ind w:left="0" w:firstLine="0"/>
        <w:rPr>
          <w:sz w:val="24"/>
          <w:szCs w:val="24"/>
        </w:rPr>
      </w:pPr>
      <w:r>
        <w:rPr>
          <w:sz w:val="24"/>
          <w:szCs w:val="24"/>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r>
      <w:r>
        <w:rPr>
          <w:b/>
        </w:rPr>
        <w:lastRenderedPageBreak/>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2" w:name="_Toc83598015"/>
      <w:r>
        <w:rPr>
          <w:caps/>
          <w:sz w:val="24"/>
          <w:szCs w:val="24"/>
        </w:rPr>
        <w:lastRenderedPageBreak/>
        <w:t xml:space="preserve">ФОРМА </w:t>
      </w:r>
      <w:r w:rsidR="00F971B3">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C743E0" w:rsidRDefault="007900B8">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C743E0" w:rsidRDefault="007900B8">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C743E0" w:rsidRDefault="007900B8">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6" w:name="_Toc83598099"/>
      <w:r>
        <w:rPr>
          <w:caps/>
          <w:sz w:val="24"/>
          <w:szCs w:val="24"/>
        </w:rPr>
        <w:lastRenderedPageBreak/>
        <w:t xml:space="preserve">ФОРМА </w:t>
      </w:r>
      <w:r w:rsidR="00F971B3">
        <w:rPr>
          <w:caps/>
          <w:sz w:val="24"/>
          <w:szCs w:val="24"/>
        </w:rPr>
        <w:t>9</w:t>
      </w:r>
      <w:r>
        <w:rPr>
          <w:caps/>
          <w:sz w:val="24"/>
          <w:szCs w:val="24"/>
        </w:rPr>
        <w:t>. Согласие на обработку персональных данных</w:t>
      </w:r>
      <w:bookmarkEnd w:id="226"/>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28" w:name="_Toc83598109"/>
      <w:r>
        <w:rPr>
          <w:caps/>
          <w:sz w:val="24"/>
          <w:szCs w:val="24"/>
        </w:rPr>
        <w:lastRenderedPageBreak/>
        <w:t>ФОРМА 1</w:t>
      </w:r>
      <w:r w:rsidR="00F971B3">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0" w:name="_Toc83598111"/>
      <w:r>
        <w:rPr>
          <w:bCs/>
          <w:highlight w:val="white"/>
        </w:rPr>
        <w:t>Способ и наименование закупки, с указанием № на ЭП _________________</w:t>
      </w:r>
      <w:bookmarkEnd w:id="230"/>
    </w:p>
    <w:p w:rsidR="00C743E0" w:rsidRDefault="007900B8">
      <w:pPr>
        <w:ind w:right="34" w:firstLine="567"/>
        <w:jc w:val="left"/>
        <w:outlineLvl w:val="1"/>
        <w:rPr>
          <w:iCs/>
          <w:sz w:val="22"/>
          <w:szCs w:val="28"/>
          <w:lang w:eastAsia="ar-SA"/>
        </w:rPr>
      </w:pPr>
      <w:bookmarkStart w:id="231"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1"/>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2" w:name="_Toc83598113"/>
      <w:r>
        <w:rPr>
          <w:caps/>
          <w:sz w:val="24"/>
          <w:szCs w:val="24"/>
        </w:rPr>
        <w:lastRenderedPageBreak/>
        <w:t>ФОРМА 1</w:t>
      </w:r>
      <w:r w:rsidR="00F971B3">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C743E0" w:rsidRDefault="00C743E0"/>
    <w:p w:rsidR="00C743E0" w:rsidRDefault="007900B8">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4" w:name="_Toc83598115"/>
      <w:r>
        <w:rPr>
          <w:bCs/>
          <w:highlight w:val="white"/>
        </w:rPr>
        <w:t>Способ и наименование закупки, с указанием № на ЭП ________________</w:t>
      </w:r>
      <w:bookmarkEnd w:id="234"/>
    </w:p>
    <w:p w:rsidR="00C743E0" w:rsidRDefault="007900B8">
      <w:pPr>
        <w:ind w:right="34" w:firstLine="709"/>
        <w:jc w:val="left"/>
        <w:outlineLvl w:val="1"/>
        <w:rPr>
          <w:bCs/>
          <w:iCs/>
          <w:szCs w:val="28"/>
        </w:rPr>
      </w:pPr>
      <w:bookmarkStart w:id="235" w:name="_Toc83598116"/>
      <w:r>
        <w:rPr>
          <w:bCs/>
          <w:iCs/>
          <w:szCs w:val="28"/>
          <w:highlight w:val="white"/>
        </w:rPr>
        <w:t xml:space="preserve">Наименование </w:t>
      </w:r>
      <w:r>
        <w:rPr>
          <w:bCs/>
          <w:iCs/>
          <w:szCs w:val="28"/>
        </w:rPr>
        <w:t>участника  __________________________________________</w:t>
      </w:r>
      <w:bookmarkEnd w:id="235"/>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lastRenderedPageBreak/>
        <w:t>ФОРМА 1</w:t>
      </w:r>
      <w:r w:rsidR="00F971B3">
        <w:rPr>
          <w:caps/>
          <w:sz w:val="24"/>
          <w:szCs w:val="24"/>
        </w:rPr>
        <w:t>2</w:t>
      </w:r>
      <w:r>
        <w:rPr>
          <w:caps/>
          <w:sz w:val="24"/>
          <w:szCs w:val="24"/>
        </w:rPr>
        <w:t>. независимая гарантия на исполнение обязательств по договору</w:t>
      </w:r>
      <w:bookmarkEnd w:id="236"/>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F971B3">
      <w:pPr>
        <w:widowControl w:val="0"/>
        <w:jc w:val="center"/>
        <w:rPr>
          <w:rStyle w:val="16"/>
          <w:bCs w:val="0"/>
          <w:caps/>
          <w:sz w:val="28"/>
          <w:szCs w:val="28"/>
        </w:rPr>
      </w:pPr>
      <w:r>
        <w:rPr>
          <w:rStyle w:val="affffff7"/>
          <w:sz w:val="26"/>
          <w:szCs w:val="26"/>
        </w:rPr>
        <w:t xml:space="preserve">                   м.п.</w:t>
      </w:r>
      <w:r>
        <w:rPr>
          <w:color w:val="FF0000"/>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lastRenderedPageBreak/>
        <w:t>ПРОЕКТ ДОГОВОРА</w:t>
      </w:r>
      <w:bookmarkEnd w:id="237"/>
      <w:bookmarkEnd w:id="238"/>
      <w:bookmarkEnd w:id="239"/>
      <w:bookmarkEnd w:id="240"/>
      <w:bookmarkEnd w:id="241"/>
      <w:bookmarkEnd w:id="242"/>
      <w:bookmarkEnd w:id="243"/>
      <w:bookmarkEnd w:id="244"/>
      <w:bookmarkEnd w:id="245"/>
    </w:p>
    <w:p w:rsidR="00C743E0" w:rsidRDefault="007900B8">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lastRenderedPageBreak/>
        <w:t>ТЕХНИЧЕСКАЯ ЧАСТЬ</w:t>
      </w:r>
      <w:bookmarkEnd w:id="247"/>
      <w:bookmarkEnd w:id="248"/>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lastRenderedPageBreak/>
        <w:t>ОБОСНОВАНИЕ НАЧАЛЬНОЙ (МАКСИМАЛЬНОЙ) ЦЕНЫ ДОГОВОРА</w:t>
      </w:r>
      <w:bookmarkEnd w:id="249"/>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2C8" w:rsidRDefault="004262C8">
      <w:r>
        <w:separator/>
      </w:r>
    </w:p>
    <w:p w:rsidR="004262C8" w:rsidRDefault="004262C8"/>
  </w:endnote>
  <w:endnote w:type="continuationSeparator" w:id="0">
    <w:p w:rsidR="004262C8" w:rsidRDefault="004262C8">
      <w:r>
        <w:continuationSeparator/>
      </w:r>
    </w:p>
    <w:p w:rsidR="004262C8" w:rsidRDefault="00426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C8" w:rsidRDefault="004262C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D2A23">
      <w:rPr>
        <w:rStyle w:val="aff4"/>
        <w:noProof/>
      </w:rPr>
      <w:t>63</w:t>
    </w:r>
    <w:r>
      <w:rPr>
        <w:rStyle w:val="aff4"/>
      </w:rPr>
      <w:fldChar w:fldCharType="end"/>
    </w:r>
  </w:p>
  <w:p w:rsidR="004262C8" w:rsidRDefault="004262C8">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4262C8" w:rsidRDefault="004262C8">
        <w:pPr>
          <w:pStyle w:val="aff5"/>
          <w:jc w:val="right"/>
        </w:pPr>
        <w:r>
          <w:fldChar w:fldCharType="begin"/>
        </w:r>
        <w:r>
          <w:instrText>PAGE   \* MERGEFORMAT</w:instrText>
        </w:r>
        <w:r>
          <w:fldChar w:fldCharType="separate"/>
        </w:r>
        <w:r w:rsidR="006D2A23">
          <w:rPr>
            <w:noProof/>
          </w:rPr>
          <w:t>64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C8" w:rsidRDefault="004262C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D2A23">
      <w:rPr>
        <w:rStyle w:val="aff4"/>
        <w:noProof/>
      </w:rPr>
      <w:t>68</w:t>
    </w:r>
    <w:r>
      <w:rPr>
        <w:rStyle w:val="aff4"/>
      </w:rPr>
      <w:fldChar w:fldCharType="end"/>
    </w:r>
  </w:p>
  <w:p w:rsidR="004262C8" w:rsidRDefault="004262C8">
    <w:pPr>
      <w:pStyle w:val="aff5"/>
      <w:tabs>
        <w:tab w:val="right" w:pos="9840"/>
      </w:tabs>
      <w:ind w:right="360"/>
      <w:jc w:val="center"/>
    </w:pPr>
  </w:p>
  <w:p w:rsidR="004262C8" w:rsidRDefault="004262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2C8" w:rsidRDefault="004262C8">
      <w:r>
        <w:separator/>
      </w:r>
    </w:p>
    <w:p w:rsidR="004262C8" w:rsidRDefault="004262C8"/>
  </w:footnote>
  <w:footnote w:type="continuationSeparator" w:id="0">
    <w:p w:rsidR="004262C8" w:rsidRDefault="004262C8">
      <w:r>
        <w:continuationSeparator/>
      </w:r>
    </w:p>
    <w:p w:rsidR="004262C8" w:rsidRDefault="004262C8"/>
  </w:footnote>
  <w:footnote w:id="1">
    <w:p w:rsidR="004262C8" w:rsidRDefault="004262C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262C8" w:rsidRDefault="004262C8">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262C8" w:rsidRDefault="004262C8">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262C8" w:rsidRDefault="004262C8">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4262C8" w:rsidRDefault="004262C8">
      <w:pPr>
        <w:pStyle w:val="aff2"/>
        <w:ind w:firstLine="709"/>
      </w:pPr>
    </w:p>
  </w:footnote>
  <w:footnote w:id="4">
    <w:p w:rsidR="004262C8" w:rsidRDefault="004262C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4262C8" w:rsidRDefault="004262C8">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4262C8" w:rsidRDefault="004262C8">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262C8" w:rsidRDefault="004262C8">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4262C8" w:rsidRDefault="004262C8">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4262C8" w:rsidRDefault="004262C8">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4262C8" w:rsidRDefault="004262C8">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4262C8" w:rsidRDefault="004262C8">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4B755A"/>
    <w:multiLevelType w:val="multilevel"/>
    <w:tmpl w:val="2C42500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10"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2"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3"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6"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7"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8"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20"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1"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2"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3"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4"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5"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7"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9"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30"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1"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3"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5"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6"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8"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9"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1"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2"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3"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4"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5"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7"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8"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9"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1"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2"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4"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5"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6"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5"/>
  </w:num>
  <w:num w:numId="2">
    <w:abstractNumId w:val="33"/>
  </w:num>
  <w:num w:numId="3">
    <w:abstractNumId w:val="36"/>
  </w:num>
  <w:num w:numId="4">
    <w:abstractNumId w:val="14"/>
  </w:num>
  <w:num w:numId="5">
    <w:abstractNumId w:val="39"/>
  </w:num>
  <w:num w:numId="6">
    <w:abstractNumId w:val="37"/>
  </w:num>
  <w:num w:numId="7">
    <w:abstractNumId w:val="27"/>
  </w:num>
  <w:num w:numId="8">
    <w:abstractNumId w:val="1"/>
  </w:num>
  <w:num w:numId="9">
    <w:abstractNumId w:val="3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6"/>
  </w:num>
  <w:num w:numId="15">
    <w:abstractNumId w:val="29"/>
  </w:num>
  <w:num w:numId="16">
    <w:abstractNumId w:val="55"/>
  </w:num>
  <w:num w:numId="17">
    <w:abstractNumId w:val="52"/>
  </w:num>
  <w:num w:numId="18">
    <w:abstractNumId w:val="42"/>
  </w:num>
  <w:num w:numId="19">
    <w:abstractNumId w:val="35"/>
  </w:num>
  <w:num w:numId="20">
    <w:abstractNumId w:val="44"/>
  </w:num>
  <w:num w:numId="21">
    <w:abstractNumId w:val="13"/>
  </w:num>
  <w:num w:numId="22">
    <w:abstractNumId w:val="50"/>
  </w:num>
  <w:num w:numId="23">
    <w:abstractNumId w:val="56"/>
  </w:num>
  <w:num w:numId="24">
    <w:abstractNumId w:val="43"/>
  </w:num>
  <w:num w:numId="25">
    <w:abstractNumId w:val="9"/>
  </w:num>
  <w:num w:numId="26">
    <w:abstractNumId w:val="16"/>
  </w:num>
  <w:num w:numId="27">
    <w:abstractNumId w:val="21"/>
  </w:num>
  <w:num w:numId="28">
    <w:abstractNumId w:val="4"/>
  </w:num>
  <w:num w:numId="29">
    <w:abstractNumId w:val="6"/>
  </w:num>
  <w:num w:numId="30">
    <w:abstractNumId w:val="32"/>
  </w:num>
  <w:num w:numId="31">
    <w:abstractNumId w:val="10"/>
  </w:num>
  <w:num w:numId="32">
    <w:abstractNumId w:val="5"/>
  </w:num>
  <w:num w:numId="33">
    <w:abstractNumId w:val="12"/>
  </w:num>
  <w:num w:numId="34">
    <w:abstractNumId w:val="24"/>
  </w:num>
  <w:num w:numId="35">
    <w:abstractNumId w:val="19"/>
  </w:num>
  <w:num w:numId="36">
    <w:abstractNumId w:val="0"/>
  </w:num>
  <w:num w:numId="37">
    <w:abstractNumId w:val="53"/>
  </w:num>
  <w:num w:numId="38">
    <w:abstractNumId w:val="23"/>
  </w:num>
  <w:num w:numId="39">
    <w:abstractNumId w:val="20"/>
  </w:num>
  <w:num w:numId="40">
    <w:abstractNumId w:val="28"/>
  </w:num>
  <w:num w:numId="41">
    <w:abstractNumId w:val="40"/>
  </w:num>
  <w:num w:numId="42">
    <w:abstractNumId w:val="47"/>
  </w:num>
  <w:num w:numId="43">
    <w:abstractNumId w:val="51"/>
  </w:num>
  <w:num w:numId="44">
    <w:abstractNumId w:val="11"/>
  </w:num>
  <w:num w:numId="45">
    <w:abstractNumId w:val="48"/>
  </w:num>
  <w:num w:numId="46">
    <w:abstractNumId w:val="26"/>
  </w:num>
  <w:num w:numId="47">
    <w:abstractNumId w:val="1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
  </w:num>
  <w:num w:numId="52">
    <w:abstractNumId w:val="7"/>
  </w:num>
  <w:num w:numId="53">
    <w:abstractNumId w:val="54"/>
  </w:num>
  <w:num w:numId="54">
    <w:abstractNumId w:val="22"/>
  </w:num>
  <w:num w:numId="55">
    <w:abstractNumId w:val="49"/>
  </w:num>
  <w:num w:numId="56">
    <w:abstractNumId w:val="17"/>
  </w:num>
  <w:num w:numId="57">
    <w:abstractNumId w:val="38"/>
  </w:num>
  <w:num w:numId="58">
    <w:abstractNumId w:val="41"/>
  </w:num>
  <w:num w:numId="59">
    <w:abstractNumId w:val="34"/>
  </w:num>
  <w:num w:numId="60">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004404"/>
    <w:rsid w:val="001B63F3"/>
    <w:rsid w:val="004262C8"/>
    <w:rsid w:val="00451F20"/>
    <w:rsid w:val="006C2BDD"/>
    <w:rsid w:val="006D2A23"/>
    <w:rsid w:val="007900B8"/>
    <w:rsid w:val="008C12C6"/>
    <w:rsid w:val="00971A93"/>
    <w:rsid w:val="00B144DC"/>
    <w:rsid w:val="00BC236F"/>
    <w:rsid w:val="00C64D29"/>
    <w:rsid w:val="00C743E0"/>
    <w:rsid w:val="00F97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83634-C91C-4EFE-AD6F-BF983E8AC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68</Pages>
  <Words>27676</Words>
  <Characters>157758</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189</cp:revision>
  <dcterms:created xsi:type="dcterms:W3CDTF">2023-02-16T04:56:00Z</dcterms:created>
  <dcterms:modified xsi:type="dcterms:W3CDTF">2026-05-19T02:36:00Z</dcterms:modified>
</cp:coreProperties>
</file>